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6B" w:rsidRPr="009520B0" w:rsidRDefault="006E4B6B">
      <w:pPr>
        <w:pStyle w:val="ConsPlusTitlePage"/>
        <w:rPr>
          <w:rFonts w:ascii="Times New Roman" w:hAnsi="Times New Roman" w:cs="Times New Roman"/>
        </w:rPr>
      </w:pPr>
      <w:bookmarkStart w:id="0" w:name="_GoBack"/>
      <w:bookmarkEnd w:id="0"/>
      <w:r w:rsidRPr="009520B0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9520B0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9520B0">
        <w:rPr>
          <w:rFonts w:ascii="Times New Roman" w:hAnsi="Times New Roman" w:cs="Times New Roman"/>
        </w:rPr>
        <w:br/>
      </w:r>
    </w:p>
    <w:p w:rsidR="006E4B6B" w:rsidRPr="009520B0" w:rsidRDefault="006E4B6B">
      <w:pPr>
        <w:pStyle w:val="ConsPlusNormal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E4B6B" w:rsidRPr="002B6B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4B6B" w:rsidRPr="009520B0" w:rsidRDefault="006E4B6B">
            <w:pPr>
              <w:pStyle w:val="ConsPlusNormal"/>
              <w:rPr>
                <w:rFonts w:ascii="Times New Roman" w:hAnsi="Times New Roman" w:cs="Times New Roman"/>
              </w:rPr>
            </w:pPr>
            <w:r w:rsidRPr="009520B0">
              <w:rPr>
                <w:rFonts w:ascii="Times New Roman" w:hAnsi="Times New Roman" w:cs="Times New Roman"/>
              </w:rPr>
              <w:t>6 марта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4B6B" w:rsidRPr="009520B0" w:rsidRDefault="006E4B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520B0">
              <w:rPr>
                <w:rFonts w:ascii="Times New Roman" w:hAnsi="Times New Roman" w:cs="Times New Roman"/>
              </w:rPr>
              <w:t>15-ОЗ</w:t>
            </w:r>
          </w:p>
        </w:tc>
      </w:tr>
    </w:tbl>
    <w:p w:rsidR="006E4B6B" w:rsidRPr="009520B0" w:rsidRDefault="006E4B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Title"/>
        <w:jc w:val="center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ЗАКОН АМУРСКОЙ ОБЛАСТИ</w:t>
      </w:r>
    </w:p>
    <w:p w:rsidR="006E4B6B" w:rsidRPr="009520B0" w:rsidRDefault="006E4B6B">
      <w:pPr>
        <w:pStyle w:val="ConsPlusTitle"/>
        <w:jc w:val="center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Title"/>
        <w:jc w:val="center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ОБ ОРГАНИЗАЦИИ ПРИЕМНЫХ СЕМЕЙ ДЛЯ ГРАЖДАН</w:t>
      </w:r>
    </w:p>
    <w:p w:rsidR="006E4B6B" w:rsidRPr="009520B0" w:rsidRDefault="006E4B6B">
      <w:pPr>
        <w:pStyle w:val="ConsPlusTitle"/>
        <w:jc w:val="center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ПОЖИЛОГО ВОЗРАСТА В АМУРСКОЙ ОБЛАСТИ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jc w:val="right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Принят</w:t>
      </w:r>
    </w:p>
    <w:p w:rsidR="006E4B6B" w:rsidRPr="009520B0" w:rsidRDefault="006E4B6B">
      <w:pPr>
        <w:pStyle w:val="ConsPlusNormal"/>
        <w:jc w:val="right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Законодательным Собранием</w:t>
      </w:r>
    </w:p>
    <w:p w:rsidR="006E4B6B" w:rsidRPr="009520B0" w:rsidRDefault="006E4B6B">
      <w:pPr>
        <w:pStyle w:val="ConsPlusNormal"/>
        <w:jc w:val="right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Амурской области</w:t>
      </w:r>
    </w:p>
    <w:p w:rsidR="006E4B6B" w:rsidRPr="009520B0" w:rsidRDefault="006E4B6B">
      <w:pPr>
        <w:pStyle w:val="ConsPlusNormal"/>
        <w:jc w:val="right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22 февраля 2012 года</w:t>
      </w:r>
    </w:p>
    <w:p w:rsidR="006E4B6B" w:rsidRPr="009520B0" w:rsidRDefault="006E4B6B">
      <w:pPr>
        <w:pStyle w:val="ConsPlusNormal"/>
        <w:jc w:val="center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jc w:val="center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Список изменяющих документов</w:t>
      </w:r>
    </w:p>
    <w:p w:rsidR="006E4B6B" w:rsidRPr="009520B0" w:rsidRDefault="006E4B6B">
      <w:pPr>
        <w:pStyle w:val="ConsPlusNormal"/>
        <w:jc w:val="center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(в ред. Законов Амурской области</w:t>
      </w:r>
    </w:p>
    <w:p w:rsidR="006E4B6B" w:rsidRPr="009520B0" w:rsidRDefault="006E4B6B">
      <w:pPr>
        <w:pStyle w:val="ConsPlusNormal"/>
        <w:jc w:val="center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от 26.11.2013 </w:t>
      </w:r>
      <w:hyperlink r:id="rId5" w:history="1">
        <w:r w:rsidRPr="009520B0">
          <w:rPr>
            <w:rFonts w:ascii="Times New Roman" w:hAnsi="Times New Roman" w:cs="Times New Roman"/>
            <w:color w:val="0000FF"/>
          </w:rPr>
          <w:t>N 287-ОЗ</w:t>
        </w:r>
      </w:hyperlink>
      <w:r w:rsidRPr="009520B0">
        <w:rPr>
          <w:rFonts w:ascii="Times New Roman" w:hAnsi="Times New Roman" w:cs="Times New Roman"/>
        </w:rPr>
        <w:t xml:space="preserve">, от 07.09.2015 </w:t>
      </w:r>
      <w:hyperlink r:id="rId6" w:history="1">
        <w:r w:rsidRPr="009520B0">
          <w:rPr>
            <w:rFonts w:ascii="Times New Roman" w:hAnsi="Times New Roman" w:cs="Times New Roman"/>
            <w:color w:val="0000FF"/>
          </w:rPr>
          <w:t>N 565-ОЗ</w:t>
        </w:r>
      </w:hyperlink>
      <w:r w:rsidRPr="009520B0">
        <w:rPr>
          <w:rFonts w:ascii="Times New Roman" w:hAnsi="Times New Roman" w:cs="Times New Roman"/>
        </w:rPr>
        <w:t>,</w:t>
      </w:r>
    </w:p>
    <w:p w:rsidR="006E4B6B" w:rsidRPr="009520B0" w:rsidRDefault="006E4B6B">
      <w:pPr>
        <w:pStyle w:val="ConsPlusNormal"/>
        <w:jc w:val="center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от 07.06.2016 </w:t>
      </w:r>
      <w:hyperlink r:id="rId7" w:history="1">
        <w:r w:rsidRPr="009520B0">
          <w:rPr>
            <w:rFonts w:ascii="Times New Roman" w:hAnsi="Times New Roman" w:cs="Times New Roman"/>
            <w:color w:val="0000FF"/>
          </w:rPr>
          <w:t>N 689-ОЗ</w:t>
        </w:r>
      </w:hyperlink>
      <w:r w:rsidRPr="009520B0">
        <w:rPr>
          <w:rFonts w:ascii="Times New Roman" w:hAnsi="Times New Roman" w:cs="Times New Roman"/>
        </w:rPr>
        <w:t>,</w:t>
      </w:r>
    </w:p>
    <w:p w:rsidR="006E4B6B" w:rsidRPr="009520B0" w:rsidRDefault="006E4B6B">
      <w:pPr>
        <w:pStyle w:val="ConsPlusNormal"/>
        <w:jc w:val="center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 изм., внесенными Законом Амурской области</w:t>
      </w:r>
    </w:p>
    <w:p w:rsidR="006E4B6B" w:rsidRPr="009520B0" w:rsidRDefault="006E4B6B">
      <w:pPr>
        <w:pStyle w:val="ConsPlusNormal"/>
        <w:jc w:val="center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от 31.10.2014 </w:t>
      </w:r>
      <w:hyperlink r:id="rId8" w:history="1">
        <w:r w:rsidRPr="009520B0">
          <w:rPr>
            <w:rFonts w:ascii="Times New Roman" w:hAnsi="Times New Roman" w:cs="Times New Roman"/>
            <w:color w:val="0000FF"/>
          </w:rPr>
          <w:t>N 423-ОЗ</w:t>
        </w:r>
      </w:hyperlink>
      <w:r w:rsidRPr="009520B0">
        <w:rPr>
          <w:rFonts w:ascii="Times New Roman" w:hAnsi="Times New Roman" w:cs="Times New Roman"/>
        </w:rPr>
        <w:t>)</w:t>
      </w:r>
    </w:p>
    <w:p w:rsidR="006E4B6B" w:rsidRPr="009520B0" w:rsidRDefault="006E4B6B">
      <w:pPr>
        <w:pStyle w:val="ConsPlusNormal"/>
        <w:jc w:val="center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Настоящий Закон устанавливает дополнительную меру социальной поддержки для граждан пожилого возраста и регулирует правоотношения в сфере организации приемной семьи для граждан пожилого возраста в Амурской области.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Статья 1. Основные понятия, используемые в настоящем Законе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В настоящем Законе используются следующие основные понятия: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1) приемная семья для граждан пожилого возраста - форма жизнеустройства и дополнительная мера социальной поддержки граждан пожилого возраста, представляющая собой совместное проживание и ведение общего хозяйства гражданина пожилого возраста, нуждающегося в социальной поддержке, и гражданина, осуществляющего за ним уход, на основании договора о создании приемной семьи (далее - приемная семья);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7"/>
      <w:bookmarkEnd w:id="1"/>
      <w:r w:rsidRPr="009520B0">
        <w:rPr>
          <w:rFonts w:ascii="Times New Roman" w:hAnsi="Times New Roman" w:cs="Times New Roman"/>
        </w:rPr>
        <w:t>2) гражданин пожилого возраста, нуждающийся в социальной поддержке: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а) одинокий дееспособный гражданин (женщина старше 55 лет, мужчина старше 60 лет), проживающий на территории области, в том числе имеющий инвалидность, нуждающийся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б) одиноко проживающий дееспособный гражданин (женщина старше 55 лет, мужчина старше 60 лет), проживающий на территории области, в том числе имеющий инвалидность, нуждающийся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передвижению, члены семьи которого не могут обеспечить ему уход по причине своей продолжительной болезни (более одного месяца), инвалидности, проживания в разных населенных пунктах с гражданином пожилого возраста, нуждающимся в социальной поддержке, частых и продолжительных служебных командировок, постоянной работы, которая осуществляется в пути или имеет разъездной характер, наличия в семье ребенка-инвалида или инвалида I или II группы, нахождения в местах лишения свободы единственного члена семьи гражданина пожилого возраста, нуждающегося в социальной поддержке;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3) гражданин, осуществляющий уход за гражданином пожилого возраста, нуждающимся в социальной поддержке, - гражданин в соответствии с договором о создании приемной семьи взявший на себя обязательства по уходу за гражданином пожилого возраста, нуждающимся в социальной поддержке;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4) члены семьи - супруг, супруга, родители, дети, усыновители, усыновленные, полнородные (родные) и неполнородные (имеющие общих отца или мать) братья и сестры, дедушка, бабушка, внуки;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5) реестры - информационные системы, включающие в себя сведения о гражданах пожилого возраста, нуждающихся в социальной поддержке, или о кандидатах.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Статья 2. Обращения граждан с заявлением о намерении организовать приемную семью и граждан пожилого возраста, нуждающихся в социальной поддержке, об устройстве их в приемную семью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6"/>
      <w:bookmarkEnd w:id="2"/>
      <w:r w:rsidRPr="009520B0">
        <w:rPr>
          <w:rFonts w:ascii="Times New Roman" w:hAnsi="Times New Roman" w:cs="Times New Roman"/>
        </w:rPr>
        <w:t>1. Совершеннолетний дееспособный гражданин, проживающий на территории области и намеревающийся организовать приемную семью для гражданина пожилого возраста, нуждающегося в социальной поддержке (далее - кандидат), лично обращается в государственное казенное учреждение - управление социальной защиты населения по месту своего жительства (далее - учреждение) с письменным заявлением о намерении организовать приемную семью.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К заявлению прилагаются: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1) копия паспорта;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2) документы, подтверждающие состав семьи кандидата (справка о составе семьи или выписка из домовой книги по месту жительства);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3) документы, подтверждающие правовые основания владения и (или) пользования жилым помещением кандидатом;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4) заключение государственных медицинских организаций области о состоянии здоровья и отсутствии у кандидата и проживающих совместно с ним лиц, указанных в документах, подтверждающих состав его семьи, бактерио- или вирусоносительства, хронического алкоголизма, карантинных инфекционных заболеваний, активных форм туберкулеза, тяжелых психических расстройств, венерических заболеваний или заболеваний, требующих лечения в государственных медицинских организациях области, оказывающих специализированную медицинскую помощь;</w:t>
      </w:r>
    </w:p>
    <w:p w:rsidR="006E4B6B" w:rsidRPr="009520B0" w:rsidRDefault="006E4B6B">
      <w:pPr>
        <w:pStyle w:val="ConsPlusNormal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(в ред. Закона Амурской области от 07.09.2015 </w:t>
      </w:r>
      <w:hyperlink r:id="rId9" w:history="1">
        <w:r w:rsidRPr="009520B0">
          <w:rPr>
            <w:rFonts w:ascii="Times New Roman" w:hAnsi="Times New Roman" w:cs="Times New Roman"/>
            <w:color w:val="0000FF"/>
          </w:rPr>
          <w:t>N 565-ОЗ</w:t>
        </w:r>
      </w:hyperlink>
      <w:r w:rsidRPr="009520B0">
        <w:rPr>
          <w:rFonts w:ascii="Times New Roman" w:hAnsi="Times New Roman" w:cs="Times New Roman"/>
        </w:rPr>
        <w:t>)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5) письменное согласие проживающих совместно с кандидатом, в том числе временно отсутствующих совершеннолетних лиц, указанных в документах, подтверждающих состав семьи кандидата, на проживание в семье гражданина пожилого возраста, нуждающегося в социальной поддержке (в случае выбора местом проживания приемной семьи места жительства кандидата).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2. Гражданин пожилого возраста, нуждающийся в социальной поддержке, или его представитель обращается в учреждение с письменным заявлением об устройстве его в приемную семью.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В заявлении указываются обстоятельства, являющиеся основанием для определения его нуждающимся в социальной поддержке. К заявлению прилагаются: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1) копия паспорта;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2) документы, подтверждающие состав семьи гражданина пожилого возраста, нуждающегося в социальной поддержке (справка о составе семьи или выписка из домовой книги по месту жительства);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3) документы, подтверждающие правовые основания владения и (или) пользования жилым помещением гражданином пожилого возраста, нуждающимся в социальной поддержке;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4) заключение государственных медицинских организаций области о состоянии здоровья гражданина пожилого возраста, нуждающегося в социальной поддержке, подтверждающее наличие ограничений способности к самообслуживанию и (или) передвижению, а также отсутствие бактерио- или вирусоносительства, хронического алкоголизма, карантинных инфекционных заболеваний, активных форм туберкулеза, тяжелых психических расстройств, венерических заболеваний или заболеваний, требующих лечения в государственных медицинских организациях области, оказывающих специализированную медицинскую помощь;</w:t>
      </w:r>
    </w:p>
    <w:p w:rsidR="006E4B6B" w:rsidRPr="009520B0" w:rsidRDefault="006E4B6B">
      <w:pPr>
        <w:pStyle w:val="ConsPlusNormal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(в ред. Закона Амурской области от 07.09.2015 </w:t>
      </w:r>
      <w:hyperlink r:id="rId10" w:history="1">
        <w:r w:rsidRPr="009520B0">
          <w:rPr>
            <w:rFonts w:ascii="Times New Roman" w:hAnsi="Times New Roman" w:cs="Times New Roman"/>
            <w:color w:val="0000FF"/>
          </w:rPr>
          <w:t>N 565-ОЗ</w:t>
        </w:r>
      </w:hyperlink>
      <w:r w:rsidRPr="009520B0">
        <w:rPr>
          <w:rFonts w:ascii="Times New Roman" w:hAnsi="Times New Roman" w:cs="Times New Roman"/>
        </w:rPr>
        <w:t>)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5) справка о размере пенсии.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2"/>
      <w:bookmarkEnd w:id="3"/>
      <w:r w:rsidRPr="009520B0">
        <w:rPr>
          <w:rFonts w:ascii="Times New Roman" w:hAnsi="Times New Roman" w:cs="Times New Roman"/>
        </w:rPr>
        <w:t>3. Основанием для подтверждения причин, по которым члены семьи (единственный член семьи) гражданина пожилого возраста, нуждающегося в социальной поддержке, не могут (не может) обеспечить ему уход, является представление одного из следующих документов: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1) листка нетрудоспособности;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2) справки, подтверждающей факт установления инвалидности (признания ребенком-инвалидом), выданной в установленном порядке;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3) справки о нахождении в местах лишения свободы;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4) документов, подтверждающих проживание в разных населенных пунктах с гражданином пожилого возраста, нуждающимся в социальной поддержке;</w:t>
      </w:r>
    </w:p>
    <w:p w:rsidR="006E4B6B" w:rsidRPr="009520B0" w:rsidRDefault="006E4B6B">
      <w:pPr>
        <w:pStyle w:val="ConsPlusNormal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(в ред. Закона Амурской области от 07.09.2015 </w:t>
      </w:r>
      <w:hyperlink r:id="rId11" w:history="1">
        <w:r w:rsidRPr="009520B0">
          <w:rPr>
            <w:rFonts w:ascii="Times New Roman" w:hAnsi="Times New Roman" w:cs="Times New Roman"/>
            <w:color w:val="0000FF"/>
          </w:rPr>
          <w:t>N 565-ОЗ</w:t>
        </w:r>
      </w:hyperlink>
      <w:r w:rsidRPr="009520B0">
        <w:rPr>
          <w:rFonts w:ascii="Times New Roman" w:hAnsi="Times New Roman" w:cs="Times New Roman"/>
        </w:rPr>
        <w:t>)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5) документов, подтверждающих частые и продолжительные служебные командировки, постоянную работу, которая осуществляется в пути или имеет разъездной характер (справка с места работы с указанием частоты и продолжительности служебных командировок, копия трудового договора (служебного контракта) или должностной инструкции (должностного регламента), содержащая положения о том, что постоянная работа осуществляется в пути или имеет разъездной характер).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4. Порядок приема и рассмотрения заявлений кандидатов и граждан пожилого возраста, нуждающихся в социальной поддержке, об устройстве их в приемную семью устанавливается постановлением Правительства области.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5. По результатам рассмотрения заявлений граждан пожилого возраста, нуждающихся в социальной поддержке, и кандидатов учреждением принимается решение о включении или об отказе во включении в реестры.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6. Порядок подбора граждан пожилого возраста, нуждающихся в социальной поддержке, и кандидатов в целях создания приемной семьи устанавливается постановлением Правительства области.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Статья 3. Ведение реестров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1. Ведение реестров осуществляется учреждением в порядке, установленном постановлением Правительства области.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2. Основанием для отказа во включении в реестры являются: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1) представление неполного пакета документов, предусмотренных </w:t>
      </w:r>
      <w:hyperlink w:anchor="P36" w:history="1">
        <w:r w:rsidRPr="009520B0">
          <w:rPr>
            <w:rFonts w:ascii="Times New Roman" w:hAnsi="Times New Roman" w:cs="Times New Roman"/>
            <w:color w:val="0000FF"/>
          </w:rPr>
          <w:t>частями 1</w:t>
        </w:r>
      </w:hyperlink>
      <w:r w:rsidRPr="009520B0">
        <w:rPr>
          <w:rFonts w:ascii="Times New Roman" w:hAnsi="Times New Roman" w:cs="Times New Roman"/>
        </w:rPr>
        <w:t xml:space="preserve"> - </w:t>
      </w:r>
      <w:hyperlink w:anchor="P52" w:history="1">
        <w:r w:rsidRPr="009520B0">
          <w:rPr>
            <w:rFonts w:ascii="Times New Roman" w:hAnsi="Times New Roman" w:cs="Times New Roman"/>
            <w:color w:val="0000FF"/>
          </w:rPr>
          <w:t>3 статьи 2</w:t>
        </w:r>
      </w:hyperlink>
      <w:r w:rsidRPr="009520B0">
        <w:rPr>
          <w:rFonts w:ascii="Times New Roman" w:hAnsi="Times New Roman" w:cs="Times New Roman"/>
        </w:rPr>
        <w:t xml:space="preserve"> настоящего Закона;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2) несоответствие гражданина пожилого возраста, нуждающегося в социальной поддержке, условиям, указанным в </w:t>
      </w:r>
      <w:hyperlink w:anchor="P27" w:history="1">
        <w:r w:rsidRPr="009520B0">
          <w:rPr>
            <w:rFonts w:ascii="Times New Roman" w:hAnsi="Times New Roman" w:cs="Times New Roman"/>
            <w:color w:val="0000FF"/>
          </w:rPr>
          <w:t>пункте 2 статьи 1</w:t>
        </w:r>
      </w:hyperlink>
      <w:r w:rsidRPr="009520B0">
        <w:rPr>
          <w:rFonts w:ascii="Times New Roman" w:hAnsi="Times New Roman" w:cs="Times New Roman"/>
        </w:rPr>
        <w:t xml:space="preserve"> настоящего Закона;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3) наличие у гражданина пожилого возраста, нуждающегося в социальной поддержке, или у кандидата и проживающих совместно с ним лиц, указанных в документах, подтверждающих состав семьи кандидата, бактерио- или вирусоносительства либо заболевания хроническим алкоголизмом, карантинных инфекционных заболеваний, активных форм туберкулеза, тяжелых психических расстройств, венерических заболеваний или заболеваний, требующих лечения в государственных медицинских организациях области, оказывающих специализированную медицинскую помощь;</w:t>
      </w:r>
    </w:p>
    <w:p w:rsidR="006E4B6B" w:rsidRPr="009520B0" w:rsidRDefault="006E4B6B">
      <w:pPr>
        <w:pStyle w:val="ConsPlusNormal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(в ред. Закона Амурской области от 07.09.2015 </w:t>
      </w:r>
      <w:hyperlink r:id="rId12" w:history="1">
        <w:r w:rsidRPr="009520B0">
          <w:rPr>
            <w:rFonts w:ascii="Times New Roman" w:hAnsi="Times New Roman" w:cs="Times New Roman"/>
            <w:color w:val="0000FF"/>
          </w:rPr>
          <w:t>N 565-ОЗ</w:t>
        </w:r>
      </w:hyperlink>
      <w:r w:rsidRPr="009520B0">
        <w:rPr>
          <w:rFonts w:ascii="Times New Roman" w:hAnsi="Times New Roman" w:cs="Times New Roman"/>
        </w:rPr>
        <w:t>)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4) получение гражданином пожилого возраста, нуждающимся в социальной поддержке, или кандидатом социальных услуг, предоставляемых в форме социального обслуживания на дому.</w:t>
      </w:r>
    </w:p>
    <w:p w:rsidR="006E4B6B" w:rsidRPr="009520B0" w:rsidRDefault="006E4B6B">
      <w:pPr>
        <w:pStyle w:val="ConsPlusNormal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(п. 4 в ред. Закона Амурской области от 07.06.2016 </w:t>
      </w:r>
      <w:hyperlink r:id="rId13" w:history="1">
        <w:r w:rsidRPr="009520B0">
          <w:rPr>
            <w:rFonts w:ascii="Times New Roman" w:hAnsi="Times New Roman" w:cs="Times New Roman"/>
            <w:color w:val="0000FF"/>
          </w:rPr>
          <w:t>N 689-ОЗ</w:t>
        </w:r>
      </w:hyperlink>
      <w:r w:rsidRPr="009520B0">
        <w:rPr>
          <w:rFonts w:ascii="Times New Roman" w:hAnsi="Times New Roman" w:cs="Times New Roman"/>
        </w:rPr>
        <w:t>)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3. Основанием для исключения из реестров являются: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1) смерть гражданина пожилого возраста, нуждающегося в социальной поддержке, или кандидата;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2) переезд гражданина пожилого возраста, нуждающегося в социальной поддержке, или кандидата на постоянное место жительства за пределы области;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3) получение гражданином пожилого возраста, нуждающимся в социальной поддержке, или кандидатом социальных услуг, предоставляемых в стационарной форме социального обслуживания;</w:t>
      </w:r>
    </w:p>
    <w:p w:rsidR="006E4B6B" w:rsidRPr="009520B0" w:rsidRDefault="006E4B6B">
      <w:pPr>
        <w:pStyle w:val="ConsPlusNormal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(п. 3 в ред. Закона Амурской области от 07.06.2016 </w:t>
      </w:r>
      <w:hyperlink r:id="rId14" w:history="1">
        <w:r w:rsidRPr="009520B0">
          <w:rPr>
            <w:rFonts w:ascii="Times New Roman" w:hAnsi="Times New Roman" w:cs="Times New Roman"/>
            <w:color w:val="0000FF"/>
          </w:rPr>
          <w:t>N 689-ОЗ</w:t>
        </w:r>
      </w:hyperlink>
      <w:r w:rsidRPr="009520B0">
        <w:rPr>
          <w:rFonts w:ascii="Times New Roman" w:hAnsi="Times New Roman" w:cs="Times New Roman"/>
        </w:rPr>
        <w:t>)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4) личное заявление гражданина пожилого возраста, нуждающегося в социальной поддержке, или кандидата об исключении из реестра;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5) заключение договора о создании приемной семьи.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Статья 4. Создание приемной семьи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1. Приемная семья создается на основании договора о создании  приемной семьи, заключенного между учреждением, гражданином пожилого возраста, нуждающимся в социальной поддержке, и гражданином, осуществляющим за ним уход (далее - договор).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Количество проживающих в одной приемной семье граждан пожилого возраста, нуждающихся в социальной поддержке, не должно превышать двух человек.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5"/>
      <w:bookmarkEnd w:id="4"/>
      <w:r w:rsidRPr="009520B0">
        <w:rPr>
          <w:rFonts w:ascii="Times New Roman" w:hAnsi="Times New Roman" w:cs="Times New Roman"/>
        </w:rPr>
        <w:t>2. В договоре указываются место проживания приемной семьи, порядок и условия осуществления ухода за гражданином пожилого возраста, нуждающимся в социальной поддержке, права и обязанности сторон договора, порядок формирования бюджета приемной семьи и цели его расходования, в том числе размер денежных средств, вносимых гражданином пожилого возраста, нуждающимся в социальной поддержке, и гражданином, осуществляющим за ним уход, основания расторжения договора, контроль за исполнением условий договора.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3. При заключении договора учреждение оформляет паспорт приемной семьи.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Информация, содержащаяся в паспорте приемной семьи, подлежит ежеквартальному обновлению по результатам проводимого учреждением обследования условий проживания гражданина пожилого возраста, нуждающегося в социальной поддержке, в приемной семье.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4. Формы договора и паспорта приемной семьи устанавливаются исполнительным органом государственной власти области, осуществляющим функции управления в сфере социальной защиты населения (далее - уполномоченный орган).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5. Договор не заключается в случаях, если: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1) создание приемной семьи приведет к тому, что общая площадь жилого помещения, являющегося местом проживания гражданина пожилого возраста, нуждающегося в социальной поддержке, и кандидата, в расчете на каждое, лицо, проживающее в жилом помещении, окажется меньше учетной нормы площади жилого помещения, установленной органом местного самоуправления;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2) гражданин пожилого возраста, нуждающийся в социальной поддержке, и кандидат не пришли к взаимному согласию относительно условий договора, указанных в </w:t>
      </w:r>
      <w:hyperlink w:anchor="P85" w:history="1">
        <w:r w:rsidRPr="009520B0">
          <w:rPr>
            <w:rFonts w:ascii="Times New Roman" w:hAnsi="Times New Roman" w:cs="Times New Roman"/>
            <w:color w:val="0000FF"/>
          </w:rPr>
          <w:t>части 2</w:t>
        </w:r>
      </w:hyperlink>
      <w:r w:rsidRPr="009520B0">
        <w:rPr>
          <w:rFonts w:ascii="Times New Roman" w:hAnsi="Times New Roman" w:cs="Times New Roman"/>
        </w:rPr>
        <w:t xml:space="preserve"> настоящей статьи;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3) гражданин пожилого возраста, нуждающийся в социальной поддержке, и кандидат являются членами одной семьи.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6. Учреждение формирует список договоров и ежемесячно, в срок до 10 числа месяца, следующего за отчетным, представляет сведения в уполномоченный орган.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Статья 5. Ежемесячное денежное вознаграждение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1. Гражданину, осуществляющему уход за гражданином пожилого возраста, нуждающимся в социальной поддержке, учреждением производится выплата ежемесячного денежного вознаграждения.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98"/>
      <w:bookmarkEnd w:id="5"/>
      <w:r w:rsidRPr="009520B0">
        <w:rPr>
          <w:rFonts w:ascii="Times New Roman" w:hAnsi="Times New Roman" w:cs="Times New Roman"/>
        </w:rPr>
        <w:t>2. Размер ежемесячного денежного вознаграждения на одного гражданина пожилого возраста, нуждающегося в социальной поддержке, составляет 4611 рублей.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3. В случае если гражданин пожилого возраста, нуждающийся в социальной поддержке, имеет инвалидность I группы или достиг возраста 80 и более лет, размер ежемесячного денежного вознаграждения гражданину, осуществляющему за ним уход, увеличивается на 50 процентов размера, установленного в </w:t>
      </w:r>
      <w:hyperlink w:anchor="P98" w:history="1">
        <w:r w:rsidRPr="009520B0">
          <w:rPr>
            <w:rFonts w:ascii="Times New Roman" w:hAnsi="Times New Roman" w:cs="Times New Roman"/>
            <w:color w:val="0000FF"/>
          </w:rPr>
          <w:t>части 2</w:t>
        </w:r>
      </w:hyperlink>
      <w:r w:rsidRPr="009520B0">
        <w:rPr>
          <w:rFonts w:ascii="Times New Roman" w:hAnsi="Times New Roman" w:cs="Times New Roman"/>
        </w:rPr>
        <w:t xml:space="preserve"> настоящей статьи.</w:t>
      </w:r>
    </w:p>
    <w:p w:rsidR="006E4B6B" w:rsidRPr="009520B0" w:rsidRDefault="006E4B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Pr="009520B0">
          <w:rPr>
            <w:rFonts w:ascii="Times New Roman" w:hAnsi="Times New Roman" w:cs="Times New Roman"/>
            <w:color w:val="0000FF"/>
          </w:rPr>
          <w:t>Законом</w:t>
        </w:r>
      </w:hyperlink>
      <w:r w:rsidRPr="009520B0">
        <w:rPr>
          <w:rFonts w:ascii="Times New Roman" w:hAnsi="Times New Roman" w:cs="Times New Roman"/>
        </w:rPr>
        <w:t xml:space="preserve"> Амурской области от 31.10.2014 N 423-ОЗ действие части 4 статьи 5 приостанавливалось до 1 января 2018 года.</w:t>
      </w:r>
    </w:p>
    <w:p w:rsidR="006E4B6B" w:rsidRPr="009520B0" w:rsidRDefault="006E4B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4. Размер ежемесячного денежного вознаграждения ежегодно индексируется в размере и сроки, предусмотренные законом области об областном бюджете на очередной финансовый год и плановый период.</w:t>
      </w:r>
    </w:p>
    <w:p w:rsidR="006E4B6B" w:rsidRPr="009520B0" w:rsidRDefault="006E4B6B">
      <w:pPr>
        <w:pStyle w:val="ConsPlusNormal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 xml:space="preserve">(часть 4 в ред. Закона Амурской области от 26.11.2013 </w:t>
      </w:r>
      <w:hyperlink r:id="rId16" w:history="1">
        <w:r w:rsidRPr="009520B0">
          <w:rPr>
            <w:rFonts w:ascii="Times New Roman" w:hAnsi="Times New Roman" w:cs="Times New Roman"/>
            <w:color w:val="0000FF"/>
          </w:rPr>
          <w:t>N 287-ОЗ</w:t>
        </w:r>
      </w:hyperlink>
      <w:r w:rsidRPr="009520B0">
        <w:rPr>
          <w:rFonts w:ascii="Times New Roman" w:hAnsi="Times New Roman" w:cs="Times New Roman"/>
        </w:rPr>
        <w:t>)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5. Порядок выплаты ежемесячного денежного вознаграждения гражданину, осуществляющему уход за гражданином пожилого возраста, нуждающимся в социальной поддержке, устанавливается постановлением Правительства области.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Статья 6. Бюджет приемной семьи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1. Бюджет приемной семьи формируется из денежных средств, вносимых ежемесячно гражданином пожилого возраста, нуждающимся в социальной поддержке, и гражданином, осуществляющим за ним уход.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2. Порядок формирования бюджета приемной семьи и цели его расходования, в том числе размер денежных средств, вносимых гражданином пожилого возраста, нуждающимся в социальной поддержке, и гражданином, осуществляющим за ним уход, определяются договором.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3. Сумма денежных средств, остающихся в личном распоряжении гражданина пожилого возраста, нуждающегося в социальной поддержке, за вычетом денежных средств, вносимых в бюджет приемной семьи, в соответствии с договором должна составлять не менее 25 процентов его пенсии.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Статья 7. Финансовое обеспечение организации приемных семей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Финансовое обеспечение организации приемных семей для граждан пожилого возраста, нуждающихся в социальной поддержке, осуществляется за счет средств областного бюджета.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Статья 8. Осуществление контроля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1. Контроль за исполнением настоящего Закона осуществляется уполномоченным органом.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2. Контроль за исполнением условий договора и соблюдением интересов граждан пожилого возраста, нуждающихся в социальной поддержке, осуществляется учреждением.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Статья 9. Вступление в силу настоящего Закона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Настоящий Закон вступает в силу по истечении десяти дней после дня его официального опубликования.</w:t>
      </w:r>
    </w:p>
    <w:p w:rsidR="006E4B6B" w:rsidRPr="009520B0" w:rsidRDefault="006E4B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jc w:val="right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Губернатор</w:t>
      </w:r>
    </w:p>
    <w:p w:rsidR="006E4B6B" w:rsidRPr="009520B0" w:rsidRDefault="006E4B6B">
      <w:pPr>
        <w:pStyle w:val="ConsPlusNormal"/>
        <w:jc w:val="right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Амурской области</w:t>
      </w:r>
    </w:p>
    <w:p w:rsidR="006E4B6B" w:rsidRPr="009520B0" w:rsidRDefault="006E4B6B">
      <w:pPr>
        <w:pStyle w:val="ConsPlusNormal"/>
        <w:jc w:val="right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О.Н.КОЖЕМЯКО</w:t>
      </w:r>
    </w:p>
    <w:p w:rsidR="006E4B6B" w:rsidRPr="009520B0" w:rsidRDefault="006E4B6B">
      <w:pPr>
        <w:pStyle w:val="ConsPlusNormal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г. Благовещенск</w:t>
      </w:r>
    </w:p>
    <w:p w:rsidR="006E4B6B" w:rsidRPr="009520B0" w:rsidRDefault="006E4B6B">
      <w:pPr>
        <w:pStyle w:val="ConsPlusNormal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6 марта 2012 года</w:t>
      </w:r>
    </w:p>
    <w:p w:rsidR="006E4B6B" w:rsidRPr="009520B0" w:rsidRDefault="006E4B6B">
      <w:pPr>
        <w:pStyle w:val="ConsPlusNormal"/>
        <w:rPr>
          <w:rFonts w:ascii="Times New Roman" w:hAnsi="Times New Roman" w:cs="Times New Roman"/>
        </w:rPr>
      </w:pPr>
      <w:r w:rsidRPr="009520B0">
        <w:rPr>
          <w:rFonts w:ascii="Times New Roman" w:hAnsi="Times New Roman" w:cs="Times New Roman"/>
        </w:rPr>
        <w:t>N 15-ОЗ</w:t>
      </w:r>
    </w:p>
    <w:p w:rsidR="006E4B6B" w:rsidRPr="009520B0" w:rsidRDefault="006E4B6B">
      <w:pPr>
        <w:pStyle w:val="ConsPlusNormal"/>
        <w:rPr>
          <w:rFonts w:ascii="Times New Roman" w:hAnsi="Times New Roman" w:cs="Times New Roman"/>
        </w:rPr>
      </w:pPr>
    </w:p>
    <w:p w:rsidR="006E4B6B" w:rsidRPr="009520B0" w:rsidRDefault="006E4B6B">
      <w:pPr>
        <w:pStyle w:val="ConsPlusNormal"/>
        <w:rPr>
          <w:rFonts w:ascii="Times New Roman" w:hAnsi="Times New Roman" w:cs="Times New Roman"/>
        </w:rPr>
      </w:pPr>
    </w:p>
    <w:p w:rsidR="006E4B6B" w:rsidRDefault="006E4B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B6B" w:rsidRDefault="006E4B6B"/>
    <w:sectPr w:rsidR="006E4B6B" w:rsidSect="00B6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0B0"/>
    <w:rsid w:val="000B4B8C"/>
    <w:rsid w:val="002B6BE6"/>
    <w:rsid w:val="003B3FCB"/>
    <w:rsid w:val="00490892"/>
    <w:rsid w:val="005010AF"/>
    <w:rsid w:val="0052497E"/>
    <w:rsid w:val="006E4B6B"/>
    <w:rsid w:val="009520B0"/>
    <w:rsid w:val="00B6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20B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520B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520B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8B92330EA07918FE88A01EC2654BA65A2B3A736ED986F4D0EE69CE9DB3EC25A497FE8F428CE28E6CCC056O0G" TargetMode="External"/><Relationship Id="rId13" Type="http://schemas.openxmlformats.org/officeDocument/2006/relationships/hyperlink" Target="consultantplus://offline/ref=2728B92330EA07918FE88A01EC2654BA65A2B3A739EE996C410EE69CE9DB3EC25A497FE8F428CE28E6CCC256O9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28B92330EA07918FE88A01EC2654BA65A2B3A739EE996C410EE69CE9DB3EC25A497FE8F428CE28E6CCC256O6G" TargetMode="External"/><Relationship Id="rId12" Type="http://schemas.openxmlformats.org/officeDocument/2006/relationships/hyperlink" Target="consultantplus://offline/ref=2728B92330EA07918FE88A01EC2654BA65A2B3A739E9956F400EE69CE9DB3EC25A497FE8F428CE28E6CCC356O3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28B92330EA07918FE88A01EC2654BA65A2B3A736EB9B6B4A0EE69CE9DB3EC25A497FE8F428CE28E6CCC756O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28B92330EA07918FE88A01EC2654BA65A2B3A739E9956F400EE69CE9DB3EC25A497FE8F428CE28E6CCC256O6G" TargetMode="External"/><Relationship Id="rId11" Type="http://schemas.openxmlformats.org/officeDocument/2006/relationships/hyperlink" Target="consultantplus://offline/ref=2728B92330EA07918FE88A01EC2654BA65A2B3A739E9956F400EE69CE9DB3EC25A497FE8F428CE28E6CCC356O1G" TargetMode="External"/><Relationship Id="rId5" Type="http://schemas.openxmlformats.org/officeDocument/2006/relationships/hyperlink" Target="consultantplus://offline/ref=2728B92330EA07918FE88A01EC2654BA65A2B3A736EB9B6B4A0EE69CE9DB3EC25A497FE8F428CE28E6CCC756O1G" TargetMode="External"/><Relationship Id="rId15" Type="http://schemas.openxmlformats.org/officeDocument/2006/relationships/hyperlink" Target="consultantplus://offline/ref=2728B92330EA07918FE88A01EC2654BA65A2B3A736ED986F4D0EE69CE9DB3EC25A497FE8F428CE28E6CCC056O0G" TargetMode="External"/><Relationship Id="rId10" Type="http://schemas.openxmlformats.org/officeDocument/2006/relationships/hyperlink" Target="consultantplus://offline/ref=2728B92330EA07918FE88A01EC2654BA65A2B3A739E9956F400EE69CE9DB3EC25A497FE8F428CE28E6CCC256O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728B92330EA07918FE88A01EC2654BA65A2B3A739E9956F400EE69CE9DB3EC25A497FE8F428CE28E6CCC256O8G" TargetMode="External"/><Relationship Id="rId14" Type="http://schemas.openxmlformats.org/officeDocument/2006/relationships/hyperlink" Target="consultantplus://offline/ref=2728B92330EA07918FE88A01EC2654BA65A2B3A739EE996C410EE69CE9DB3EC25A497FE8F428CE28E6CCC356O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2516</Words>
  <Characters>14347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Нудьга</dc:creator>
  <cp:keywords/>
  <dc:description/>
  <cp:lastModifiedBy>Петрова</cp:lastModifiedBy>
  <cp:revision>2</cp:revision>
  <dcterms:created xsi:type="dcterms:W3CDTF">2017-06-14T08:24:00Z</dcterms:created>
  <dcterms:modified xsi:type="dcterms:W3CDTF">2017-06-14T08:24:00Z</dcterms:modified>
</cp:coreProperties>
</file>